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exact"/>
        <w:jc w:val="center"/>
        <w:rPr>
          <w:rFonts w:hint="eastAsia" w:ascii="仿宋_GB2312"/>
          <w:b/>
          <w:szCs w:val="32"/>
        </w:rPr>
      </w:pPr>
    </w:p>
    <w:p>
      <w:pPr>
        <w:keepNext w:val="0"/>
        <w:keepLines w:val="0"/>
        <w:pageBreakBefore w:val="0"/>
        <w:kinsoku/>
        <w:wordWrap/>
        <w:overflowPunct/>
        <w:topLinePunct w:val="0"/>
        <w:autoSpaceDE/>
        <w:autoSpaceDN/>
        <w:bidi w:val="0"/>
        <w:spacing w:line="580" w:lineRule="exact"/>
        <w:jc w:val="center"/>
        <w:rPr>
          <w:rFonts w:hint="eastAsia" w:ascii="仿宋_GB2312" w:hAnsi="华文中宋" w:cs="Arial"/>
          <w:b/>
          <w:szCs w:val="32"/>
        </w:rPr>
      </w:pPr>
      <w:r>
        <w:rPr>
          <w:rFonts w:hint="eastAsia" w:ascii="仿宋_GB2312" w:hAnsi="华文中宋" w:cs="Arial"/>
          <w:b/>
          <w:szCs w:val="32"/>
          <w:lang w:eastAsia="zh-CN"/>
        </w:rPr>
        <w:t>一、</w:t>
      </w:r>
      <w:r>
        <w:rPr>
          <w:rFonts w:hint="eastAsia" w:ascii="仿宋_GB2312" w:hAnsi="华文中宋" w:cs="Arial"/>
          <w:b/>
          <w:szCs w:val="32"/>
        </w:rPr>
        <w:t>汉沽大神堂鱼骨庙的传说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baseline"/>
        <w:rPr>
          <w:rFonts w:hint="eastAsia" w:ascii="仿宋_GB2312" w:hAnsi="宋体"/>
          <w:sz w:val="28"/>
          <w:szCs w:val="28"/>
        </w:rPr>
      </w:pPr>
      <w:r>
        <w:rPr>
          <w:rFonts w:hint="eastAsia" w:ascii="仿宋_GB2312" w:hAnsi="宋体"/>
          <w:sz w:val="28"/>
          <w:szCs w:val="28"/>
        </w:rPr>
        <w:t>“鱼骨庙”坐落在天津市滨海新区汉沽寨上街大神堂村南海垱处</w:t>
      </w:r>
      <w:r>
        <w:rPr>
          <w:rFonts w:hint="eastAsia" w:ascii="仿宋_GB2312" w:hAnsi="楷体" w:cs="楷体"/>
          <w:sz w:val="28"/>
          <w:szCs w:val="28"/>
        </w:rPr>
        <w:t>（建庙的确切年代已无从考证）</w:t>
      </w:r>
      <w:r>
        <w:rPr>
          <w:rFonts w:hint="eastAsia" w:ascii="仿宋_GB2312" w:hAnsi="宋体"/>
          <w:sz w:val="28"/>
          <w:szCs w:val="28"/>
        </w:rPr>
        <w:t>，它的传说由来已久，在我们很小的时候就常听老人们讲述它的故事。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baseline"/>
        <w:rPr>
          <w:rFonts w:hint="eastAsia" w:ascii="仿宋_GB2312" w:hAnsi="宋体"/>
          <w:sz w:val="28"/>
          <w:szCs w:val="28"/>
        </w:rPr>
      </w:pPr>
      <w:r>
        <w:rPr>
          <w:rFonts w:hint="eastAsia" w:ascii="仿宋_GB2312" w:hAnsi="宋体"/>
          <w:sz w:val="28"/>
          <w:szCs w:val="28"/>
        </w:rPr>
        <w:t>据传明永乐年间</w:t>
      </w:r>
      <w:r>
        <w:rPr>
          <w:rFonts w:hint="eastAsia" w:ascii="仿宋_GB2312" w:hAnsi="楷体" w:cs="楷体"/>
          <w:sz w:val="28"/>
          <w:szCs w:val="28"/>
        </w:rPr>
        <w:t>（距今约500多年前）</w:t>
      </w:r>
      <w:r>
        <w:rPr>
          <w:rFonts w:hint="eastAsia" w:ascii="仿宋_GB2312" w:hAnsi="宋体"/>
          <w:sz w:val="28"/>
          <w:szCs w:val="28"/>
        </w:rPr>
        <w:t>，“燕王扫北”时在陆家庄</w:t>
      </w:r>
      <w:r>
        <w:rPr>
          <w:rFonts w:hint="eastAsia" w:ascii="仿宋_GB2312" w:hAnsi="楷体" w:cs="楷体"/>
          <w:sz w:val="28"/>
          <w:szCs w:val="28"/>
        </w:rPr>
        <w:t>（黎家庄）</w:t>
      </w:r>
      <w:r>
        <w:rPr>
          <w:rFonts w:hint="eastAsia" w:ascii="仿宋_GB2312" w:hAnsi="宋体"/>
          <w:sz w:val="28"/>
          <w:szCs w:val="28"/>
        </w:rPr>
        <w:t>附近大战鞑子兵，战亡者众多，尸体未及掩埋。一段日子过后，夜间常现鬼火闪烁、妖邪横行、瘟疫肆虐、病魔猖獗、村民人心惶惶，因此附近村的人，便将这个村庄称呼为“鬼庄子”。那一年,有道士前来降妖驱邪，指点建庙并叮嘱要恭请诸路大神集聚一堂，以镇妖孽，祛除病魔，村民便以此为由更改庄名为“神堂”庄。</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baseline"/>
        <w:rPr>
          <w:rFonts w:hint="eastAsia" w:ascii="仿宋_GB2312" w:hAnsi="宋体"/>
          <w:sz w:val="28"/>
          <w:szCs w:val="28"/>
        </w:rPr>
      </w:pPr>
      <w:r>
        <w:rPr>
          <w:rFonts w:hint="eastAsia" w:ascii="仿宋_GB2312" w:hAnsi="宋体"/>
          <w:sz w:val="28"/>
          <w:szCs w:val="28"/>
        </w:rPr>
        <w:t>传闻此庙是用海鱼之骨做构件之一——“刮柱”而建成，为</w:t>
      </w:r>
      <w:r>
        <w:rPr>
          <w:rFonts w:hint="eastAsia" w:ascii="仿宋_GB2312" w:hAnsi="楷体" w:cs="楷体"/>
          <w:sz w:val="28"/>
          <w:szCs w:val="28"/>
        </w:rPr>
        <w:t>（前后</w:t>
      </w:r>
      <w:r>
        <w:rPr>
          <w:rFonts w:hint="eastAsia" w:ascii="仿宋_GB2312" w:hAnsi="宋体"/>
          <w:sz w:val="28"/>
          <w:szCs w:val="28"/>
        </w:rPr>
        <w:t>）二层式。因此村民也叫它“鱼骨柱子庙”、“鱼骨庙”。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baseline"/>
        <w:rPr>
          <w:rFonts w:ascii="仿宋_GB2312" w:hAnsi="宋体"/>
          <w:sz w:val="28"/>
          <w:szCs w:val="28"/>
        </w:rPr>
      </w:pPr>
      <w:r>
        <w:rPr>
          <w:rFonts w:hint="eastAsia" w:ascii="仿宋_GB2312" w:hAnsi="宋体"/>
          <w:sz w:val="28"/>
          <w:szCs w:val="28"/>
        </w:rPr>
        <w:t>据《汉沽古韵》记载和村民回忆：鱼骨庙在</w:t>
      </w:r>
      <w:r>
        <w:rPr>
          <w:rFonts w:hint="eastAsia" w:ascii="仿宋_GB2312" w:hAnsi="楷体" w:cs="楷体"/>
          <w:sz w:val="28"/>
          <w:szCs w:val="28"/>
        </w:rPr>
        <w:t>（神堂）</w:t>
      </w:r>
      <w:r>
        <w:rPr>
          <w:rFonts w:hint="eastAsia" w:ascii="仿宋_GB2312" w:hAnsi="宋体"/>
          <w:sz w:val="28"/>
          <w:szCs w:val="28"/>
        </w:rPr>
        <w:t>村南海垱外，建于明代后期，供奉龙王爷、龙王奶奶、财神、药王、小圣神、如来、娘娘等神灵。《宁河县志•纪闻》记载：鱼骨庙在神塘</w:t>
      </w:r>
      <w:r>
        <w:rPr>
          <w:rFonts w:hint="eastAsia" w:ascii="仿宋_GB2312" w:hAnsi="楷体" w:cs="楷体"/>
          <w:sz w:val="28"/>
          <w:szCs w:val="28"/>
        </w:rPr>
        <w:t>（堂）</w:t>
      </w:r>
      <w:r>
        <w:rPr>
          <w:rFonts w:hint="eastAsia" w:ascii="仿宋_GB2312" w:hAnsi="宋体"/>
          <w:sz w:val="28"/>
          <w:szCs w:val="28"/>
        </w:rPr>
        <w:t>，县治正南六十里，地近海。当年有巨鱼浮岸上，其骨大且多。土人因取之，修一庙，其樑、檩、椽、钉俱用鱼骨为之。民国版《丰润县志》记载：近海有堂儿庄者，庄内有鱼骨庙。相传，二层殿系鱼脊椎骨所修，今为丹青所粉饰无可辩矣。</w:t>
      </w:r>
      <w:r>
        <w:rPr>
          <w:rFonts w:hint="eastAsia" w:ascii="仿宋_GB2312" w:hAnsi="楷体" w:cs="楷体"/>
          <w:sz w:val="28"/>
          <w:szCs w:val="28"/>
        </w:rPr>
        <w:t xml:space="preserve">（堂儿庄即现大神堂村） </w:t>
      </w:r>
      <w:r>
        <w:rPr>
          <w:rFonts w:hint="eastAsia" w:ascii="仿宋_GB2312" w:hAnsi="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baseline"/>
        <w:rPr>
          <w:rFonts w:ascii="仿宋_GB2312" w:hAnsi="宋体"/>
          <w:sz w:val="28"/>
          <w:szCs w:val="28"/>
        </w:rPr>
      </w:pPr>
      <w:r>
        <w:rPr>
          <w:rFonts w:hint="eastAsia" w:ascii="仿宋_GB2312" w:hAnsi="宋体"/>
          <w:sz w:val="28"/>
          <w:szCs w:val="28"/>
        </w:rPr>
        <w:t>鱼骨庙在旧时曾是神堂庄和附近的村民祭拜天地，祈祷消灾避难；企盼渔家出海一网两船</w:t>
      </w:r>
      <w:r>
        <w:rPr>
          <w:rFonts w:hint="eastAsia" w:ascii="仿宋_GB2312" w:hAnsi="楷体" w:cs="楷体"/>
          <w:sz w:val="28"/>
          <w:szCs w:val="28"/>
        </w:rPr>
        <w:t>（鱼货丰收）</w:t>
      </w:r>
      <w:r>
        <w:rPr>
          <w:rFonts w:hint="eastAsia" w:ascii="仿宋_GB2312" w:hAnsi="宋体"/>
          <w:sz w:val="28"/>
          <w:szCs w:val="28"/>
        </w:rPr>
        <w:t>；人船平安日子红火、香火旺盛的地方。民国末年的风暴潮，前殿被冲倒在大海里。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baseline"/>
        <w:rPr>
          <w:rFonts w:ascii="仿宋_GB2312" w:hAnsi="宋体"/>
          <w:sz w:val="28"/>
          <w:szCs w:val="28"/>
        </w:rPr>
      </w:pPr>
      <w:r>
        <w:rPr>
          <w:rFonts w:hint="eastAsia" w:ascii="仿宋_GB2312" w:hAnsi="宋体"/>
          <w:sz w:val="28"/>
          <w:szCs w:val="28"/>
        </w:rPr>
        <w:t>新中国成立后，村政权将其改建为小学校堂，后作为生产队用房,今无存。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rPr>
          <w:rFonts w:ascii="仿宋_GB2312" w:hAnsiTheme="minorEastAsia"/>
          <w:sz w:val="28"/>
          <w:szCs w:val="28"/>
        </w:rPr>
      </w:pPr>
      <w:r>
        <w:rPr>
          <w:rFonts w:hint="eastAsia" w:ascii="仿宋_GB2312" w:hAnsiTheme="minorEastAsia"/>
          <w:sz w:val="28"/>
          <w:szCs w:val="28"/>
        </w:rPr>
        <w:t>据老人们回忆：看护大庙的人都是老实厚道，守规矩、懂礼数的人才能干这项活计。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rPr>
          <w:rFonts w:hint="eastAsia" w:ascii="仿宋_GB2312" w:hAnsi="宋体"/>
          <w:sz w:val="28"/>
          <w:szCs w:val="28"/>
        </w:rPr>
      </w:pPr>
      <w:r>
        <w:rPr>
          <w:rFonts w:hint="eastAsia" w:ascii="仿宋_GB2312" w:hAnsi="宋体"/>
          <w:sz w:val="28"/>
          <w:szCs w:val="28"/>
        </w:rPr>
        <w:t>在旧时的渔村，人们没有</w:t>
      </w:r>
      <w:r>
        <w:rPr>
          <w:rFonts w:hint="eastAsia" w:ascii="仿宋_GB2312" w:hAnsi="楷体" w:cs="楷体"/>
          <w:sz w:val="28"/>
          <w:szCs w:val="28"/>
        </w:rPr>
        <w:t>（文化）</w:t>
      </w:r>
      <w:r>
        <w:rPr>
          <w:rFonts w:hint="eastAsia" w:ascii="仿宋_GB2312" w:hAnsi="宋体"/>
          <w:sz w:val="28"/>
          <w:szCs w:val="28"/>
        </w:rPr>
        <w:t>活动的场地，各家的人们除了串串门子，或有事时附近的几家人聚在一起乱扯咕一阵子，也就没有别的地方能去了。自从大庙建成后，人们都到那里去祭拜海神，乡亲们走在一起相互拉家常，问寒问暖。如谁家遇到啥为难着窄和临时出现着急的事情，全庄的人知道了都来到他家出力帮忙。那些偷盗打架、惹是生非的人少了，村庄也逐渐安稳起来。特别是在大海里如果碰到遇险的渔船，乡亲们会不惜冒着生命的危险全力相救，他们从小就听老人们常讲大庙的传说故事。那些老人常跟子孙们说，我们在大海里看到遇险的渔船，不论是哪里的都要赶紧抢救，人命关天呐。如果不救，那不是咱们守海人干的事，谁要是见死不救，连大庙里的神仙都不容他、祖宗也不容他、庄里人会瞧不起他，更是不能饶过他。到如今，人们还记着长辈们总说的那句</w:t>
      </w:r>
      <w:r>
        <w:rPr>
          <w:rFonts w:hint="eastAsia" w:ascii="仿宋_GB2312" w:hAnsiTheme="minorEastAsia"/>
          <w:sz w:val="28"/>
          <w:szCs w:val="28"/>
        </w:rPr>
        <w:t>老古言呢，就是‘善有善报，恶有恶报’，只要行善积德，庙里的大神们就会保佑咱们的。”</w:t>
      </w:r>
      <w:r>
        <w:rPr>
          <w:rFonts w:hint="eastAsia" w:ascii="仿宋_GB2312" w:hAnsi="宋体"/>
          <w:sz w:val="28"/>
          <w:szCs w:val="28"/>
        </w:rPr>
        <w:t>可见鱼骨庙的</w:t>
      </w:r>
      <w:r>
        <w:rPr>
          <w:rFonts w:hint="eastAsia" w:ascii="仿宋_GB2312" w:hAnsiTheme="minorEastAsia"/>
          <w:sz w:val="28"/>
          <w:szCs w:val="28"/>
        </w:rPr>
        <w:t>这些颂扬渔家人与风浪搏斗、邻里互助、人心向善的良好品质的</w:t>
      </w:r>
      <w:r>
        <w:rPr>
          <w:rFonts w:hint="eastAsia" w:ascii="仿宋_GB2312" w:hAnsi="宋体"/>
          <w:sz w:val="28"/>
          <w:szCs w:val="28"/>
        </w:rPr>
        <w:t>传说故事，直到今天，还继续在影响和教育神堂人的后辈呢。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rPr>
          <w:rFonts w:hint="eastAsia" w:ascii="仿宋_GB2312" w:hAnsi="宋体"/>
          <w:sz w:val="28"/>
          <w:szCs w:val="28"/>
        </w:rPr>
      </w:pPr>
    </w:p>
    <w:p>
      <w:pPr>
        <w:keepNext w:val="0"/>
        <w:keepLines w:val="0"/>
        <w:pageBreakBefore w:val="0"/>
        <w:kinsoku/>
        <w:wordWrap/>
        <w:overflowPunct/>
        <w:topLinePunct w:val="0"/>
        <w:autoSpaceDE/>
        <w:autoSpaceDN/>
        <w:bidi w:val="0"/>
        <w:spacing w:line="580" w:lineRule="exact"/>
        <w:jc w:val="center"/>
        <w:rPr>
          <w:rFonts w:hint="eastAsia" w:ascii="仿宋_GB2312" w:hAnsi="仿宋_GB2312" w:cs="仿宋_GB2312"/>
          <w:b/>
          <w:szCs w:val="32"/>
        </w:rPr>
      </w:pPr>
      <w:r>
        <w:rPr>
          <w:rFonts w:hint="eastAsia" w:ascii="仿宋_GB2312" w:hAnsi="仿宋_GB2312" w:cs="仿宋_GB2312"/>
          <w:b/>
          <w:szCs w:val="32"/>
          <w:lang w:eastAsia="zh-CN"/>
        </w:rPr>
        <w:t>二、</w:t>
      </w:r>
      <w:r>
        <w:rPr>
          <w:rFonts w:hint="eastAsia" w:ascii="仿宋_GB2312" w:hAnsi="仿宋_GB2312" w:cs="仿宋_GB2312"/>
          <w:b/>
          <w:szCs w:val="32"/>
        </w:rPr>
        <w:t>大沽落子</w:t>
      </w:r>
    </w:p>
    <w:p>
      <w:pPr>
        <w:keepNext w:val="0"/>
        <w:keepLines w:val="0"/>
        <w:pageBreakBefore w:val="0"/>
        <w:kinsoku/>
        <w:wordWrap/>
        <w:overflowPunct/>
        <w:topLinePunct w:val="0"/>
        <w:autoSpaceDE/>
        <w:autoSpaceDN/>
        <w:bidi w:val="0"/>
        <w:snapToGrid w:val="0"/>
        <w:spacing w:line="580" w:lineRule="exact"/>
        <w:ind w:firstLine="560" w:firstLineChars="200"/>
        <w:contextualSpacing/>
        <w:rPr>
          <w:rFonts w:ascii="仿宋_GB2312" w:hAnsi="仿宋_GB2312" w:cs="仿宋_GB2312"/>
          <w:sz w:val="28"/>
          <w:szCs w:val="28"/>
        </w:rPr>
      </w:pPr>
      <w:r>
        <w:rPr>
          <w:rFonts w:hint="eastAsia" w:ascii="仿宋_GB2312" w:hAnsi="仿宋_GB2312" w:cs="仿宋_GB2312"/>
          <w:sz w:val="28"/>
          <w:szCs w:val="28"/>
        </w:rPr>
        <w:t>大沽落子因处于天津市滨海新区大沽街道而得名，该项目主要分布在滨海新区海河以南，大沽口、西沽清真寺、娘娘庙、潮音寺一带。落子起源于河北省沧盐、南庆和山东、河北两交界地区，尤以沧县、南皮县为盛，是具有代表性的民间舞蹈之一，据查已有三百多年历史。</w:t>
      </w:r>
    </w:p>
    <w:p>
      <w:pPr>
        <w:keepNext w:val="0"/>
        <w:keepLines w:val="0"/>
        <w:pageBreakBefore w:val="0"/>
        <w:kinsoku/>
        <w:wordWrap/>
        <w:overflowPunct/>
        <w:topLinePunct w:val="0"/>
        <w:autoSpaceDE/>
        <w:autoSpaceDN/>
        <w:bidi w:val="0"/>
        <w:snapToGrid w:val="0"/>
        <w:spacing w:line="580" w:lineRule="exact"/>
        <w:ind w:firstLine="560" w:firstLineChars="200"/>
        <w:contextualSpacing/>
      </w:pPr>
      <w:r>
        <w:rPr>
          <w:rFonts w:hint="eastAsia" w:ascii="仿宋_GB2312" w:hAnsi="仿宋_GB2312" w:cs="仿宋_GB2312"/>
          <w:sz w:val="28"/>
          <w:szCs w:val="28"/>
        </w:rPr>
        <w:t>1454年前后，农民自发组织铜乐会和子弟班，在此基础上组成了沧盐地区落子队，第二代传承人贾兆德从小习武，后加入落子队，学习打落子，当时大部分队员都练习过武术，落子的表演套路充分借鉴了武术的动作，如：蹲起、大劈叉、翻筋斗、倒立、蝎子爬、打旋子腿，形成落子表演形式，付秀贞13岁时在河北沧州盐山县老家拜贾兆德为师成为第三代传承人，1983年5月付秀贞随丈夫刘家亭来到塘沽盐场，落户天津市滨海新区大沽街道河南里社区，她刻苦钻研，将师傅传承与她的文武落子组合在一起，使整套落子的表演更为规范、精彩、具有特色，30年来，她先后在社区内培养了许树文、邹富敏、韩洪庆等60余名落子队员，其中26人分别列入落子队第四代、五代传承人。大沽落子队现主力队员由30余名队员组成，传承了文武落子相结合的表演套路，表演中队员们或扮仕女，或扮武生或扮小丑、仕女持红绸、竹板、武生持“落子”、不断变换队形、舞姿、竹板、“落子”发出整齐的清脆声响，两名小丑穿梭其间插科打诨，整体给人一种亦庄亦谐的感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rPr>
          <w:rFonts w:hint="eastAsia" w:ascii="仿宋_GB2312" w:hAnsi="宋体" w:eastAsia="仿宋_GB2312"/>
          <w:sz w:val="28"/>
          <w:szCs w:val="28"/>
          <w:lang w:eastAsia="zh-CN"/>
        </w:rPr>
      </w:pPr>
    </w:p>
    <w:p>
      <w:pPr>
        <w:keepNext w:val="0"/>
        <w:keepLines w:val="0"/>
        <w:pageBreakBefore w:val="0"/>
        <w:kinsoku/>
        <w:wordWrap/>
        <w:overflowPunct/>
        <w:topLinePunct w:val="0"/>
        <w:autoSpaceDE/>
        <w:autoSpaceDN/>
        <w:bidi w:val="0"/>
        <w:adjustRightInd w:val="0"/>
        <w:snapToGrid w:val="0"/>
        <w:spacing w:line="580" w:lineRule="exact"/>
        <w:contextualSpacing/>
        <w:jc w:val="center"/>
        <w:rPr>
          <w:rFonts w:hint="eastAsia" w:ascii="仿宋_GB2312" w:hAnsi="华文仿宋" w:cs="宋体"/>
          <w:b/>
          <w:kern w:val="0"/>
          <w:szCs w:val="32"/>
        </w:rPr>
      </w:pPr>
      <w:r>
        <w:rPr>
          <w:rFonts w:hint="eastAsia" w:ascii="仿宋_GB2312" w:hAnsi="华文仿宋" w:cs="宋体"/>
          <w:b/>
          <w:kern w:val="0"/>
          <w:szCs w:val="32"/>
          <w:lang w:eastAsia="zh-CN"/>
        </w:rPr>
        <w:t>三、</w:t>
      </w:r>
      <w:r>
        <w:rPr>
          <w:rFonts w:hint="eastAsia" w:ascii="仿宋_GB2312" w:hAnsi="华文仿宋" w:cs="宋体"/>
          <w:b/>
          <w:kern w:val="0"/>
          <w:szCs w:val="32"/>
        </w:rPr>
        <w:t>燕青拳</w:t>
      </w:r>
    </w:p>
    <w:p>
      <w:pPr>
        <w:keepNext w:val="0"/>
        <w:keepLines w:val="0"/>
        <w:pageBreakBefore w:val="0"/>
        <w:kinsoku/>
        <w:wordWrap/>
        <w:overflowPunct/>
        <w:topLinePunct w:val="0"/>
        <w:autoSpaceDE/>
        <w:autoSpaceDN/>
        <w:bidi w:val="0"/>
        <w:adjustRightInd w:val="0"/>
        <w:snapToGrid w:val="0"/>
        <w:spacing w:line="580" w:lineRule="exact"/>
        <w:ind w:firstLine="560" w:firstLineChars="200"/>
        <w:contextualSpacing/>
        <w:rPr>
          <w:rFonts w:ascii="仿宋_GB2312" w:hAnsi="华文仿宋" w:cs="宋体"/>
          <w:kern w:val="0"/>
          <w:sz w:val="28"/>
          <w:szCs w:val="28"/>
        </w:rPr>
      </w:pPr>
      <w:r>
        <w:rPr>
          <w:rFonts w:hint="eastAsia" w:ascii="仿宋_GB2312" w:hAnsi="华文仿宋" w:cs="宋体"/>
          <w:kern w:val="0"/>
          <w:sz w:val="28"/>
          <w:szCs w:val="28"/>
        </w:rPr>
        <w:t>燕青拳系中国武术拳种之一，此拳起源于唐末，是以宋代燕氏历史人物燕青命名的拳系。</w:t>
      </w:r>
    </w:p>
    <w:p>
      <w:pPr>
        <w:keepNext w:val="0"/>
        <w:keepLines w:val="0"/>
        <w:pageBreakBefore w:val="0"/>
        <w:kinsoku/>
        <w:wordWrap/>
        <w:overflowPunct/>
        <w:topLinePunct w:val="0"/>
        <w:autoSpaceDE/>
        <w:autoSpaceDN/>
        <w:bidi w:val="0"/>
        <w:adjustRightInd w:val="0"/>
        <w:snapToGrid w:val="0"/>
        <w:spacing w:line="580" w:lineRule="exact"/>
        <w:ind w:firstLine="560" w:firstLineChars="200"/>
        <w:contextualSpacing/>
        <w:rPr>
          <w:rFonts w:ascii="仿宋_GB2312" w:hAnsi="华文仿宋" w:cs="宋体"/>
          <w:kern w:val="0"/>
          <w:sz w:val="28"/>
          <w:szCs w:val="28"/>
        </w:rPr>
      </w:pPr>
      <w:r>
        <w:rPr>
          <w:rFonts w:hint="eastAsia" w:ascii="仿宋_GB2312" w:hAnsi="华文仿宋" w:cs="宋体"/>
          <w:kern w:val="0"/>
          <w:sz w:val="28"/>
          <w:szCs w:val="28"/>
        </w:rPr>
        <w:t>清代乾隆年间，山东人士孙通将燕青拳传入河北沧州周围地区，此后燕青拳在沧州地区广泛传承。约1880年间，河北沧州人士许继庭将燕青拳传入塘沽新河，并传授于孙承山、许玉山等徒弟，经几十年传承，并吸收塘沽各门派之所长，形成独特的拳种，当地百姓俗称“新河燕青拳”。</w:t>
      </w:r>
    </w:p>
    <w:p>
      <w:pPr>
        <w:keepNext w:val="0"/>
        <w:keepLines w:val="0"/>
        <w:pageBreakBefore w:val="0"/>
        <w:widowControl/>
        <w:kinsoku/>
        <w:wordWrap/>
        <w:overflowPunct/>
        <w:topLinePunct w:val="0"/>
        <w:autoSpaceDE/>
        <w:autoSpaceDN/>
        <w:bidi w:val="0"/>
        <w:snapToGrid w:val="0"/>
        <w:spacing w:line="580" w:lineRule="exact"/>
        <w:ind w:firstLine="560" w:firstLineChars="200"/>
        <w:contextualSpacing/>
        <w:jc w:val="left"/>
        <w:rPr>
          <w:rFonts w:ascii="仿宋_GB2312" w:hAnsi="华文仿宋" w:cs="宋体"/>
          <w:kern w:val="0"/>
          <w:sz w:val="28"/>
          <w:szCs w:val="28"/>
        </w:rPr>
      </w:pPr>
      <w:r>
        <w:rPr>
          <w:rFonts w:hint="eastAsia" w:ascii="仿宋_GB2312" w:hAnsi="华文仿宋" w:cs="宋体"/>
          <w:kern w:val="0"/>
          <w:sz w:val="28"/>
          <w:szCs w:val="28"/>
        </w:rPr>
        <w:t>第二代传承人孙承山练就一身的好功夫，并且有五百斤的力，号称海下神力，许玉山武功高强，成为宁河县（新河归属于宁河县）镖局镖头。孙承山、许玉山在塘沽新河地区开始收徒弟传授“新河燕青拳”，代代相传，至今已传承了六代。目前在滨海新区地域传承“新河燕青拳”已有500多人。</w:t>
      </w:r>
    </w:p>
    <w:p>
      <w:pPr>
        <w:keepNext w:val="0"/>
        <w:keepLines w:val="0"/>
        <w:pageBreakBefore w:val="0"/>
        <w:widowControl/>
        <w:kinsoku/>
        <w:wordWrap/>
        <w:overflowPunct/>
        <w:topLinePunct w:val="0"/>
        <w:autoSpaceDE/>
        <w:autoSpaceDN/>
        <w:bidi w:val="0"/>
        <w:snapToGrid w:val="0"/>
        <w:spacing w:line="580" w:lineRule="exact"/>
        <w:ind w:firstLine="560" w:firstLineChars="200"/>
        <w:contextualSpacing/>
        <w:jc w:val="left"/>
        <w:rPr>
          <w:rFonts w:hint="eastAsia" w:ascii="仿宋_GB2312" w:hAnsi="仿宋"/>
          <w:sz w:val="28"/>
          <w:szCs w:val="28"/>
        </w:rPr>
      </w:pPr>
      <w:r>
        <w:rPr>
          <w:rFonts w:hint="eastAsia" w:ascii="仿宋_GB2312" w:hAnsi="Arial Unicode MS" w:cs="Arial Unicode MS"/>
          <w:sz w:val="28"/>
          <w:szCs w:val="28"/>
        </w:rPr>
        <w:t>“</w:t>
      </w:r>
      <w:r>
        <w:rPr>
          <w:rFonts w:hint="eastAsia" w:ascii="仿宋_GB2312" w:hAnsi="华文仿宋"/>
          <w:sz w:val="28"/>
          <w:szCs w:val="28"/>
        </w:rPr>
        <w:t>新河燕青拳</w:t>
      </w:r>
      <w:r>
        <w:rPr>
          <w:rFonts w:hint="eastAsia" w:ascii="仿宋_GB2312" w:hAnsi="Arial Unicode MS" w:cs="Arial Unicode MS"/>
          <w:sz w:val="28"/>
          <w:szCs w:val="28"/>
        </w:rPr>
        <w:t>”继承燕青拳</w:t>
      </w:r>
      <w:r>
        <w:rPr>
          <w:rFonts w:hint="eastAsia" w:ascii="仿宋_GB2312" w:hAnsi="华文仿宋"/>
          <w:sz w:val="28"/>
          <w:szCs w:val="28"/>
        </w:rPr>
        <w:t>轻灵敏捷、</w:t>
      </w:r>
      <w:r>
        <w:rPr>
          <w:rFonts w:hint="eastAsia" w:ascii="仿宋_GB2312" w:hAnsi="华文仿宋" w:cs="宋体"/>
          <w:kern w:val="0"/>
          <w:sz w:val="28"/>
          <w:szCs w:val="28"/>
        </w:rPr>
        <w:t>灵活多变，</w:t>
      </w:r>
      <w:r>
        <w:rPr>
          <w:rFonts w:hint="eastAsia" w:ascii="仿宋_GB2312" w:hAnsi="华文仿宋"/>
          <w:sz w:val="28"/>
          <w:szCs w:val="28"/>
        </w:rPr>
        <w:t>刚柔并济，古朴明快等特点。同时在此基础之上，注入了轻巧伶俐、闪展腾挪，贴身靠击、动静分明，步法灵活、手法善变，游移莫测的神疾之速。</w:t>
      </w:r>
      <w:r>
        <w:rPr>
          <w:rFonts w:hint="eastAsia" w:ascii="仿宋_GB2312" w:hAnsi="仿宋"/>
          <w:sz w:val="28"/>
          <w:szCs w:val="28"/>
        </w:rPr>
        <w:t>其中双人12套对拳、12套戗和12套对双枪至今仍完整的传承。</w:t>
      </w:r>
      <w:r>
        <w:rPr>
          <w:rFonts w:hint="eastAsia" w:ascii="仿宋_GB2312" w:hAnsi="华文仿宋" w:cs="宋体"/>
          <w:kern w:val="0"/>
          <w:sz w:val="28"/>
          <w:szCs w:val="28"/>
        </w:rPr>
        <w:t>燕青拳</w:t>
      </w:r>
      <w:r>
        <w:rPr>
          <w:rFonts w:hint="eastAsia" w:ascii="仿宋_GB2312" w:hAnsi="仿宋"/>
          <w:sz w:val="28"/>
          <w:szCs w:val="28"/>
        </w:rPr>
        <w:t>经历百余年多代人的切磋、磨合、创意，已然形成独特、完善并具实战意义的拳术。</w:t>
      </w:r>
      <w:r>
        <w:rPr>
          <w:rFonts w:hint="eastAsia" w:ascii="仿宋_GB2312" w:hAnsi="仿宋"/>
          <w:sz w:val="28"/>
          <w:szCs w:val="28"/>
          <w:lang w:val="en-US" w:eastAsia="zh-CN"/>
        </w:rPr>
        <w:t>中华人民共和国成立</w:t>
      </w:r>
      <w:bookmarkStart w:id="0" w:name="_GoBack"/>
      <w:bookmarkEnd w:id="0"/>
      <w:r>
        <w:rPr>
          <w:rFonts w:hint="eastAsia" w:ascii="仿宋_GB2312" w:hAnsi="仿宋"/>
          <w:sz w:val="28"/>
          <w:szCs w:val="28"/>
        </w:rPr>
        <w:t>以来，随着社会发展和人民生活水平的提高，新河乃至周边的青年人为强身健体，喜好学习“新河燕青拳”者越来越多。许多“新河燕青拳”之弟子积极报名参军，保家卫国。同时也为地区的社会安全和稳定做出了贡献。</w:t>
      </w:r>
    </w:p>
    <w:p>
      <w:pPr>
        <w:keepNext w:val="0"/>
        <w:keepLines w:val="0"/>
        <w:pageBreakBefore w:val="0"/>
        <w:widowControl/>
        <w:kinsoku/>
        <w:wordWrap/>
        <w:overflowPunct/>
        <w:topLinePunct w:val="0"/>
        <w:autoSpaceDE/>
        <w:autoSpaceDN/>
        <w:bidi w:val="0"/>
        <w:snapToGrid w:val="0"/>
        <w:spacing w:line="580" w:lineRule="exact"/>
        <w:ind w:firstLine="560" w:firstLineChars="200"/>
        <w:contextualSpacing/>
        <w:jc w:val="left"/>
        <w:rPr>
          <w:rFonts w:hint="eastAsia" w:ascii="仿宋_GB2312" w:hAnsi="仿宋"/>
          <w:sz w:val="28"/>
          <w:szCs w:val="28"/>
        </w:rPr>
      </w:pPr>
      <w:r>
        <w:rPr>
          <w:rFonts w:hint="eastAsia" w:ascii="仿宋_GB2312" w:hAnsi="Arial" w:cs="Arial"/>
          <w:sz w:val="28"/>
          <w:szCs w:val="28"/>
          <w:shd w:val="clear" w:color="auto" w:fill="FFFFFF"/>
        </w:rPr>
        <w:t>2008年，燕青拳被列为第二批国家级非物质文化遗产。</w:t>
      </w:r>
      <w:r>
        <w:rPr>
          <w:rFonts w:hint="eastAsia" w:ascii="仿宋_GB2312" w:hAnsi="仿宋"/>
          <w:sz w:val="28"/>
          <w:szCs w:val="28"/>
        </w:rPr>
        <w:t>由于</w:t>
      </w:r>
      <w:r>
        <w:rPr>
          <w:rFonts w:hint="eastAsia" w:ascii="仿宋_GB2312" w:hAnsi="Arial Unicode MS" w:cs="Arial Unicode MS"/>
          <w:sz w:val="28"/>
          <w:szCs w:val="28"/>
        </w:rPr>
        <w:t>“</w:t>
      </w:r>
      <w:r>
        <w:rPr>
          <w:rFonts w:hint="eastAsia" w:ascii="仿宋_GB2312" w:hAnsi="华文仿宋"/>
          <w:sz w:val="28"/>
          <w:szCs w:val="28"/>
        </w:rPr>
        <w:t>新河燕青拳</w:t>
      </w:r>
      <w:r>
        <w:rPr>
          <w:rFonts w:hint="eastAsia" w:ascii="仿宋_GB2312" w:hAnsi="Arial Unicode MS" w:cs="Arial Unicode MS"/>
          <w:sz w:val="28"/>
          <w:szCs w:val="28"/>
        </w:rPr>
        <w:t>”</w:t>
      </w:r>
      <w:r>
        <w:rPr>
          <w:rFonts w:hint="eastAsia" w:ascii="仿宋_GB2312" w:hAnsi="仿宋"/>
          <w:sz w:val="28"/>
          <w:szCs w:val="28"/>
        </w:rPr>
        <w:t>是全国燕青拳的重要组成部分，因此在武术史中也留下一笔，在滨海新区乃至天津市的武术活动中占有重要地位，是滨海新区优秀民间武术的遗存。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rPr>
          <w:rFonts w:hint="eastAsia" w:ascii="仿宋_GB2312" w:hAnsi="宋体" w:eastAsia="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center"/>
        <w:rPr>
          <w:rFonts w:hint="eastAsia" w:ascii="仿宋_GB2312"/>
          <w:b/>
          <w:szCs w:val="32"/>
        </w:rPr>
      </w:pPr>
      <w:r>
        <w:rPr>
          <w:rFonts w:hint="eastAsia" w:ascii="仿宋_GB2312"/>
          <w:b/>
          <w:szCs w:val="32"/>
          <w:lang w:eastAsia="zh-CN"/>
        </w:rPr>
        <w:t>四、</w:t>
      </w:r>
      <w:r>
        <w:rPr>
          <w:rFonts w:hint="eastAsia" w:ascii="仿宋_GB2312"/>
          <w:b/>
          <w:szCs w:val="32"/>
        </w:rPr>
        <w:t>八极拳</w:t>
      </w:r>
    </w:p>
    <w:p>
      <w:pPr>
        <w:keepNext w:val="0"/>
        <w:keepLines w:val="0"/>
        <w:pageBreakBefore w:val="0"/>
        <w:kinsoku/>
        <w:wordWrap/>
        <w:overflowPunct/>
        <w:topLinePunct w:val="0"/>
        <w:autoSpaceDE/>
        <w:autoSpaceDN/>
        <w:bidi w:val="0"/>
        <w:spacing w:line="580" w:lineRule="exact"/>
        <w:jc w:val="center"/>
        <w:rPr>
          <w:rFonts w:ascii="仿宋_GB2312"/>
          <w:b/>
          <w:szCs w:val="32"/>
        </w:rPr>
      </w:pPr>
    </w:p>
    <w:p>
      <w:pPr>
        <w:keepNext w:val="0"/>
        <w:keepLines w:val="0"/>
        <w:pageBreakBefore w:val="0"/>
        <w:kinsoku/>
        <w:wordWrap/>
        <w:overflowPunct/>
        <w:topLinePunct w:val="0"/>
        <w:autoSpaceDE/>
        <w:autoSpaceDN/>
        <w:bidi w:val="0"/>
        <w:spacing w:line="580" w:lineRule="exact"/>
        <w:ind w:firstLine="560" w:firstLineChars="200"/>
        <w:rPr>
          <w:rFonts w:ascii="仿宋_GB2312"/>
          <w:sz w:val="28"/>
          <w:szCs w:val="28"/>
        </w:rPr>
      </w:pPr>
      <w:r>
        <w:rPr>
          <w:rFonts w:hint="eastAsia" w:ascii="仿宋_GB2312"/>
          <w:sz w:val="28"/>
          <w:szCs w:val="28"/>
        </w:rPr>
        <w:t>八极拳，全称开门八极拳。“八极”之意，拳谱云：“八”为阴阳，“极”为巧妙变化趋于极远。八极拳法之命名，即取其意。“开门”之意有四：一谓“开门立户”，使八极拳法以独特风姿立于中华武林。二谓冲破武林界固守疆域之神秘观，开门授艺开门汲取众家之长；三谓八极拳法之基础拳理为“六大开”，“八大招”，具顶、抱、单、提、胯、缠六种发力原理，其劲力似开门元阻；四谓广开思路，开门入窍，悟其性，晓其理，明其用。</w:t>
      </w:r>
    </w:p>
    <w:p>
      <w:pPr>
        <w:keepNext w:val="0"/>
        <w:keepLines w:val="0"/>
        <w:pageBreakBefore w:val="0"/>
        <w:kinsoku/>
        <w:wordWrap/>
        <w:overflowPunct/>
        <w:topLinePunct w:val="0"/>
        <w:autoSpaceDE/>
        <w:autoSpaceDN/>
        <w:bidi w:val="0"/>
        <w:spacing w:line="580" w:lineRule="exact"/>
        <w:ind w:firstLine="560" w:firstLineChars="200"/>
        <w:rPr>
          <w:rFonts w:ascii="仿宋_GB2312"/>
          <w:sz w:val="28"/>
          <w:szCs w:val="28"/>
        </w:rPr>
      </w:pPr>
      <w:r>
        <w:rPr>
          <w:rFonts w:hint="eastAsia" w:ascii="仿宋_GB2312"/>
          <w:sz w:val="28"/>
          <w:szCs w:val="28"/>
        </w:rPr>
        <w:t>八极拳法始于沧县孟村镇（今孟村回族自治县）。据拳谱载，清雍正五年，一自称“癞”之云游武林高手至孟村，见15岁之吴钟练拳刻苦，加以指教。吴见来者身手不凡，遂留居家中，随其习艺三年，再授吴以拳术与大枪术，并赠吴拳械秘诀一卷而去。“癞”之真实姓名，何方人士，均无从考查。后传布于泊北、罗疃、天津、吉林、东北等地，一九二五年张之江创办南京国术馆，八极拳被定为主要拳种之一。</w:t>
      </w:r>
    </w:p>
    <w:p>
      <w:pPr>
        <w:keepNext w:val="0"/>
        <w:keepLines w:val="0"/>
        <w:pageBreakBefore w:val="0"/>
        <w:kinsoku/>
        <w:wordWrap/>
        <w:overflowPunct/>
        <w:topLinePunct w:val="0"/>
        <w:autoSpaceDE/>
        <w:autoSpaceDN/>
        <w:bidi w:val="0"/>
        <w:spacing w:line="580" w:lineRule="exact"/>
        <w:rPr>
          <w:rFonts w:ascii="仿宋_GB2312"/>
          <w:sz w:val="28"/>
          <w:szCs w:val="28"/>
        </w:rPr>
      </w:pPr>
      <w:r>
        <w:rPr>
          <w:rFonts w:hint="eastAsia" w:ascii="仿宋_GB2312"/>
          <w:sz w:val="28"/>
          <w:szCs w:val="28"/>
        </w:rPr>
        <w:t>由津南区的七世弟子张忠珍，传授于大港八世弟子宋宗昌。宋宗昌现任天津市八极拳研究会大港分会会长，至今发展会员50余人，业余练习者达到数百人。八极拳为短打拳法，其动作极为刚猛，在技击手法上讲究寸截寸吐，硬开硬打，具崩撼突击特点，击法多变，以短制长，发力动如崩山、如躁雷，此为暴发和寸力。八极拳在特定的文化环境中逐步形成，是中国传统文化的一种表现形式和组成部分。</w:t>
      </w:r>
    </w:p>
    <w:p>
      <w:pPr>
        <w:keepNext w:val="0"/>
        <w:keepLines w:val="0"/>
        <w:pageBreakBefore w:val="0"/>
        <w:kinsoku/>
        <w:wordWrap/>
        <w:overflowPunct/>
        <w:topLinePunct w:val="0"/>
        <w:autoSpaceDE/>
        <w:autoSpaceDN/>
        <w:bidi w:val="0"/>
        <w:spacing w:line="580" w:lineRule="exact"/>
        <w:rPr>
          <w:rFonts w:ascii="仿宋_GB2312"/>
          <w:sz w:val="28"/>
          <w:szCs w:val="28"/>
        </w:rPr>
      </w:pPr>
    </w:p>
    <w:p>
      <w:pPr>
        <w:keepNext w:val="0"/>
        <w:keepLines w:val="0"/>
        <w:pageBreakBefore w:val="0"/>
        <w:kinsoku/>
        <w:wordWrap/>
        <w:overflowPunct/>
        <w:topLinePunct w:val="0"/>
        <w:autoSpaceDE/>
        <w:autoSpaceDN/>
        <w:bidi w:val="0"/>
        <w:spacing w:line="580" w:lineRule="exact"/>
        <w:jc w:val="center"/>
        <w:rPr>
          <w:rFonts w:hint="eastAsia" w:ascii="仿宋_GB2312"/>
          <w:b/>
          <w:szCs w:val="32"/>
        </w:rPr>
      </w:pPr>
      <w:r>
        <w:rPr>
          <w:rFonts w:hint="eastAsia" w:ascii="仿宋_GB2312"/>
          <w:b/>
          <w:szCs w:val="32"/>
          <w:lang w:eastAsia="zh-CN"/>
        </w:rPr>
        <w:t>五、</w:t>
      </w:r>
      <w:r>
        <w:rPr>
          <w:rFonts w:hint="eastAsia" w:ascii="仿宋_GB2312"/>
          <w:b/>
          <w:szCs w:val="32"/>
        </w:rPr>
        <w:t>面人王制作工艺</w:t>
      </w:r>
    </w:p>
    <w:p>
      <w:pPr>
        <w:keepNext w:val="0"/>
        <w:keepLines w:val="0"/>
        <w:pageBreakBefore w:val="0"/>
        <w:kinsoku/>
        <w:wordWrap/>
        <w:overflowPunct/>
        <w:topLinePunct w:val="0"/>
        <w:autoSpaceDE/>
        <w:autoSpaceDN/>
        <w:bidi w:val="0"/>
        <w:spacing w:line="580" w:lineRule="exact"/>
        <w:ind w:firstLine="560" w:firstLineChars="200"/>
        <w:rPr>
          <w:rFonts w:ascii="仿宋_GB2312"/>
          <w:sz w:val="28"/>
          <w:szCs w:val="28"/>
        </w:rPr>
      </w:pPr>
      <w:r>
        <w:rPr>
          <w:rFonts w:hint="eastAsia" w:ascii="仿宋_GB2312"/>
          <w:sz w:val="28"/>
          <w:szCs w:val="28"/>
        </w:rPr>
        <w:t>面人,它以我们常吃的糯米面为主料，调成不同颜色的面团，用手和简单工具，塑造各种栩栩如生的动物、人物、花鸟等 。</w:t>
      </w:r>
    </w:p>
    <w:p>
      <w:pPr>
        <w:keepNext w:val="0"/>
        <w:keepLines w:val="0"/>
        <w:pageBreakBefore w:val="0"/>
        <w:kinsoku/>
        <w:wordWrap/>
        <w:overflowPunct/>
        <w:topLinePunct w:val="0"/>
        <w:autoSpaceDE/>
        <w:autoSpaceDN/>
        <w:bidi w:val="0"/>
        <w:spacing w:line="580" w:lineRule="exact"/>
        <w:ind w:firstLine="560" w:firstLineChars="200"/>
        <w:rPr>
          <w:rFonts w:ascii="仿宋_GB2312"/>
          <w:sz w:val="28"/>
          <w:szCs w:val="28"/>
        </w:rPr>
      </w:pPr>
      <w:r>
        <w:rPr>
          <w:rFonts w:hint="eastAsia" w:ascii="仿宋_GB2312"/>
          <w:sz w:val="28"/>
          <w:szCs w:val="28"/>
        </w:rPr>
        <w:t>面塑艺人会根据所需随手取材，在手中几经捏、搓、揉、掀，用小竹刀灵巧地点、切、刻、划、塑成身、手、头面，披上发饰和衣裳，顷刻之间，栩栩如生的艺术形象便脱手而成。面塑经过几千年的传承与经营，早已成为中国民间艺术的一部分。</w:t>
      </w:r>
    </w:p>
    <w:p>
      <w:pPr>
        <w:keepNext w:val="0"/>
        <w:keepLines w:val="0"/>
        <w:pageBreakBefore w:val="0"/>
        <w:kinsoku/>
        <w:wordWrap/>
        <w:overflowPunct/>
        <w:topLinePunct w:val="0"/>
        <w:autoSpaceDE/>
        <w:autoSpaceDN/>
        <w:bidi w:val="0"/>
        <w:spacing w:line="580" w:lineRule="exact"/>
        <w:ind w:firstLine="560" w:firstLineChars="200"/>
        <w:rPr>
          <w:rFonts w:ascii="仿宋_GB2312"/>
          <w:sz w:val="28"/>
          <w:szCs w:val="28"/>
        </w:rPr>
      </w:pPr>
      <w:r>
        <w:rPr>
          <w:rFonts w:hint="eastAsia" w:ascii="仿宋_GB2312"/>
          <w:sz w:val="28"/>
          <w:szCs w:val="28"/>
        </w:rPr>
        <w:t>大港面塑的起源来自于一位名叫任青山的老先生，他在山东、河北等地生活，将此技艺传入现在的大港。如今面塑在他的后人里在不断的繁衍发展着。王永艳是代表之一，他打破了祖辈相传的世俗，为了更多的人了解和学习面塑，在大港地区招收学员百余人，还辐射津南、西青等地区，为弘扬民间艺术起着传承和发扬的作用。</w:t>
      </w:r>
    </w:p>
    <w:p>
      <w:pPr>
        <w:keepNext w:val="0"/>
        <w:keepLines w:val="0"/>
        <w:pageBreakBefore w:val="0"/>
        <w:kinsoku/>
        <w:wordWrap/>
        <w:overflowPunct/>
        <w:topLinePunct w:val="0"/>
        <w:autoSpaceDE/>
        <w:autoSpaceDN/>
        <w:bidi w:val="0"/>
        <w:spacing w:line="580" w:lineRule="exact"/>
        <w:ind w:firstLine="560" w:firstLineChars="200"/>
        <w:rPr>
          <w:rFonts w:ascii="仿宋_GB2312"/>
          <w:sz w:val="28"/>
          <w:szCs w:val="28"/>
        </w:rPr>
      </w:pPr>
    </w:p>
    <w:p>
      <w:pPr>
        <w:keepNext w:val="0"/>
        <w:keepLines w:val="0"/>
        <w:pageBreakBefore w:val="0"/>
        <w:kinsoku/>
        <w:wordWrap/>
        <w:overflowPunct/>
        <w:topLinePunct w:val="0"/>
        <w:autoSpaceDE/>
        <w:autoSpaceDN/>
        <w:bidi w:val="0"/>
        <w:spacing w:line="580" w:lineRule="exact"/>
        <w:jc w:val="center"/>
        <w:rPr>
          <w:rFonts w:hint="eastAsia" w:ascii="仿宋_GB2312"/>
          <w:b/>
          <w:szCs w:val="32"/>
        </w:rPr>
      </w:pPr>
      <w:r>
        <w:rPr>
          <w:rFonts w:hint="eastAsia" w:ascii="仿宋_GB2312"/>
          <w:b/>
          <w:szCs w:val="32"/>
          <w:lang w:eastAsia="zh-CN"/>
        </w:rPr>
        <w:t>六、</w:t>
      </w:r>
      <w:r>
        <w:rPr>
          <w:rFonts w:hint="eastAsia" w:ascii="仿宋_GB2312"/>
          <w:b/>
          <w:szCs w:val="32"/>
        </w:rPr>
        <w:t>大港女红民间艺术</w:t>
      </w:r>
    </w:p>
    <w:p>
      <w:pPr>
        <w:keepNext w:val="0"/>
        <w:keepLines w:val="0"/>
        <w:pageBreakBefore w:val="0"/>
        <w:kinsoku/>
        <w:wordWrap/>
        <w:overflowPunct/>
        <w:topLinePunct w:val="0"/>
        <w:autoSpaceDE/>
        <w:autoSpaceDN/>
        <w:bidi w:val="0"/>
        <w:spacing w:line="580" w:lineRule="exact"/>
        <w:ind w:firstLine="560" w:firstLineChars="200"/>
        <w:rPr>
          <w:rFonts w:hint="eastAsia" w:ascii="仿宋_GB2312"/>
          <w:sz w:val="28"/>
          <w:szCs w:val="28"/>
        </w:rPr>
      </w:pPr>
      <w:r>
        <w:rPr>
          <w:rFonts w:hint="eastAsia" w:ascii="仿宋_GB2312"/>
          <w:sz w:val="28"/>
          <w:szCs w:val="28"/>
        </w:rPr>
        <w:t>大港女红民间艺术起源于清末光绪年间，生活在天津老城里的宋徐氏，因家庭生活拮据，缝补为生，从而练就了一手布艺的绝活，如虎头鞋、虎头帽、鸳鸯枕等，在当时深受市民的喜欢。到了民国初年又传给了女儿宋学茹，她将此技艺发扬光大，之后传承给了女儿单联珠。</w:t>
      </w:r>
    </w:p>
    <w:p>
      <w:pPr>
        <w:keepNext w:val="0"/>
        <w:keepLines w:val="0"/>
        <w:pageBreakBefore w:val="0"/>
        <w:kinsoku/>
        <w:wordWrap/>
        <w:overflowPunct/>
        <w:topLinePunct w:val="0"/>
        <w:autoSpaceDE/>
        <w:autoSpaceDN/>
        <w:bidi w:val="0"/>
        <w:spacing w:line="580" w:lineRule="exact"/>
        <w:ind w:firstLine="560" w:firstLineChars="200"/>
        <w:rPr>
          <w:rFonts w:hint="eastAsia" w:ascii="仿宋_GB2312"/>
          <w:sz w:val="28"/>
          <w:szCs w:val="28"/>
        </w:rPr>
      </w:pPr>
      <w:r>
        <w:rPr>
          <w:rFonts w:hint="eastAsia" w:ascii="仿宋_GB2312"/>
          <w:sz w:val="28"/>
          <w:szCs w:val="28"/>
        </w:rPr>
        <w:t>单联珠将此技艺进行改革创新，现为各种动物、果蔬生活装饰及实用物品等。（如剪刀套、手机套、钱包）其中特别是绣球类工艺、种类多、样式新、制作精。比如绣球分十字花绣球、梅花瓣绣球、20个圆绣球、36片枣核形绣球、六棱形绣球、粽子形（中间一个大外边四个小的）绣球等等，还有爬着五个小老虎的绣球，五彩纷呈，鲜亮异常，花瓣边缘都是金丝线花瓣里精心刺绣 上花鸟虫鱼、仙人异兽煞是有趣。每个花瓣连接处都点缀着珠子和飘动的穗子。预示着虎虎生威喜庆连连。单连珠的女红工艺活动在大港街、古林街和海滨街，参加活动者近百人次。布艺作品传播到东北的沈阳、葫芦岛、山西的太原、河北的张家口、石家庄等地。</w:t>
      </w:r>
    </w:p>
    <w:p>
      <w:pPr>
        <w:keepNext w:val="0"/>
        <w:keepLines w:val="0"/>
        <w:pageBreakBefore w:val="0"/>
        <w:kinsoku/>
        <w:wordWrap/>
        <w:overflowPunct/>
        <w:topLinePunct w:val="0"/>
        <w:autoSpaceDE/>
        <w:autoSpaceDN/>
        <w:bidi w:val="0"/>
        <w:adjustRightInd w:val="0"/>
        <w:snapToGrid w:val="0"/>
        <w:spacing w:line="580" w:lineRule="exact"/>
        <w:contextualSpacing/>
        <w:rPr>
          <w:rFonts w:hint="eastAsia" w:ascii="Arial" w:hAnsi="Arial" w:cs="Arial"/>
          <w:sz w:val="28"/>
          <w:szCs w:val="28"/>
        </w:rPr>
      </w:pPr>
    </w:p>
    <w:p>
      <w:pPr>
        <w:keepNext w:val="0"/>
        <w:keepLines w:val="0"/>
        <w:pageBreakBefore w:val="0"/>
        <w:kinsoku/>
        <w:wordWrap/>
        <w:overflowPunct/>
        <w:topLinePunct w:val="0"/>
        <w:autoSpaceDE/>
        <w:autoSpaceDN/>
        <w:bidi w:val="0"/>
        <w:spacing w:line="580" w:lineRule="exact"/>
        <w:jc w:val="center"/>
        <w:rPr>
          <w:rFonts w:hint="eastAsia" w:ascii="仿宋_GB2312" w:hAnsi="华文中宋" w:cs="Arial"/>
          <w:b/>
          <w:szCs w:val="32"/>
        </w:rPr>
      </w:pPr>
      <w:r>
        <w:rPr>
          <w:rFonts w:hint="eastAsia" w:ascii="仿宋_GB2312" w:hAnsi="华文中宋" w:cs="Arial"/>
          <w:b/>
          <w:szCs w:val="32"/>
          <w:lang w:eastAsia="zh-CN"/>
        </w:rPr>
        <w:t>七、</w:t>
      </w:r>
      <w:r>
        <w:rPr>
          <w:rFonts w:hint="eastAsia" w:ascii="仿宋_GB2312" w:hAnsi="华文中宋" w:cs="Arial"/>
          <w:b/>
          <w:szCs w:val="32"/>
        </w:rPr>
        <w:t>汉沽制盐传统技艺</w:t>
      </w:r>
    </w:p>
    <w:p>
      <w:pPr>
        <w:keepNext w:val="0"/>
        <w:keepLines w:val="0"/>
        <w:pageBreakBefore w:val="0"/>
        <w:kinsoku/>
        <w:wordWrap/>
        <w:overflowPunct/>
        <w:topLinePunct w:val="0"/>
        <w:autoSpaceDE/>
        <w:autoSpaceDN/>
        <w:bidi w:val="0"/>
        <w:spacing w:line="580" w:lineRule="exact"/>
        <w:ind w:firstLine="560" w:firstLineChars="200"/>
        <w:rPr>
          <w:rFonts w:ascii="仿宋_GB2312" w:hAnsi="Arial" w:cs="Arial"/>
          <w:sz w:val="28"/>
          <w:szCs w:val="28"/>
        </w:rPr>
      </w:pPr>
      <w:r>
        <w:rPr>
          <w:rFonts w:hint="eastAsia" w:ascii="仿宋_GB2312" w:hAnsi="Arial" w:cs="Arial"/>
          <w:sz w:val="28"/>
          <w:szCs w:val="28"/>
        </w:rPr>
        <w:t>天一生水，盐为人生生气之源。盐，存于天地之间，巧生以待人类。纵古观今，盐不仅是人类生活中不可替代的元素，也是关乎民计民生的重要社会元素，同时，作为化学工业之母，对推动我国化学工业发展，拉升国民经济，有着至关重要的作用。</w:t>
      </w:r>
    </w:p>
    <w:p>
      <w:pPr>
        <w:keepNext w:val="0"/>
        <w:keepLines w:val="0"/>
        <w:pageBreakBefore w:val="0"/>
        <w:kinsoku/>
        <w:wordWrap/>
        <w:overflowPunct/>
        <w:topLinePunct w:val="0"/>
        <w:autoSpaceDE/>
        <w:autoSpaceDN/>
        <w:bidi w:val="0"/>
        <w:spacing w:line="580" w:lineRule="exact"/>
        <w:ind w:firstLine="560" w:firstLineChars="200"/>
        <w:rPr>
          <w:rFonts w:ascii="仿宋_GB2312"/>
          <w:sz w:val="28"/>
          <w:szCs w:val="28"/>
        </w:rPr>
      </w:pPr>
      <w:r>
        <w:rPr>
          <w:rFonts w:hint="eastAsia" w:ascii="仿宋_GB2312" w:hAnsi="Arial" w:cs="Arial"/>
          <w:sz w:val="28"/>
          <w:szCs w:val="28"/>
        </w:rPr>
        <w:t>据史料记载，汉沽盐始于西汉（公元前110年）。后唐庄宗同光三年（公元925年）芦台南部卤地被设置为芦台场（今汉沽盐场）。芦台场始于唐，衍于辽，盛于金，刮土淋卤，锅煎成盐，所产原盐白润透明，品质纯正，是天津市境内最早设置的盐场。</w:t>
      </w:r>
      <w:r>
        <w:rPr>
          <w:rFonts w:hint="eastAsia" w:ascii="仿宋_GB2312"/>
          <w:sz w:val="28"/>
          <w:szCs w:val="28"/>
        </w:rPr>
        <w:t>明嘉靖年间，所产原盐被誉为“芦台玉砂”，</w:t>
      </w:r>
      <w:r>
        <w:rPr>
          <w:rFonts w:hint="eastAsia" w:ascii="仿宋_GB2312" w:hAnsi="Arial" w:cs="Arial"/>
          <w:sz w:val="28"/>
          <w:szCs w:val="28"/>
        </w:rPr>
        <w:t>名列贡盐。自</w:t>
      </w:r>
      <w:r>
        <w:rPr>
          <w:rFonts w:hint="eastAsia" w:ascii="仿宋_GB2312"/>
          <w:sz w:val="28"/>
          <w:szCs w:val="28"/>
        </w:rPr>
        <w:t>清康熙初年（1622年）芦台场大面积废煎改晒，</w:t>
      </w:r>
      <w:r>
        <w:rPr>
          <w:rFonts w:hint="eastAsia" w:ascii="仿宋_GB2312" w:hAnsi="Arial" w:cs="Arial"/>
          <w:sz w:val="28"/>
          <w:szCs w:val="28"/>
        </w:rPr>
        <w:t>即利用太阳能和风力开滩晒盐，使原盐平收之年可产万吨。新中国成立后，汉沽盐场不断发展壮大，在传承传统工艺的同时，新的科学技术和设计广泛应用于生产工艺中，自上世纪80年代初期就实现了收盐机械化、生产工艺科学化、滩田结构合理化。集中纳潮、制卤、结晶、收盐集坨的生产模式，使公司在全国海盐生产同行业中名列前茅。</w:t>
      </w:r>
      <w:r>
        <w:rPr>
          <w:rFonts w:hint="eastAsia" w:ascii="仿宋_GB2312"/>
          <w:sz w:val="28"/>
          <w:szCs w:val="28"/>
        </w:rPr>
        <w:t>2006年被国家商务部首批认定为“中华老字号”企业之一，“国家食盐重点生产许可证第一号企业”。</w:t>
      </w:r>
    </w:p>
    <w:p>
      <w:pPr>
        <w:keepNext w:val="0"/>
        <w:keepLines w:val="0"/>
        <w:pageBreakBefore w:val="0"/>
        <w:kinsoku/>
        <w:wordWrap/>
        <w:overflowPunct/>
        <w:topLinePunct w:val="0"/>
        <w:autoSpaceDE/>
        <w:autoSpaceDN/>
        <w:bidi w:val="0"/>
        <w:spacing w:line="580" w:lineRule="exact"/>
        <w:ind w:firstLine="560" w:firstLineChars="200"/>
        <w:rPr>
          <w:rFonts w:ascii="仿宋_GB2312"/>
          <w:sz w:val="28"/>
          <w:szCs w:val="28"/>
        </w:rPr>
      </w:pPr>
      <w:r>
        <w:rPr>
          <w:rFonts w:hint="eastAsia" w:ascii="仿宋_GB2312" w:hAnsi="Arial" w:cs="Arial"/>
          <w:sz w:val="28"/>
          <w:szCs w:val="28"/>
        </w:rPr>
        <w:t>在发展生产的同时，汉沽盐场更加注重品牌建设。</w:t>
      </w:r>
      <w:r>
        <w:rPr>
          <w:rFonts w:hint="eastAsia" w:ascii="仿宋_GB2312"/>
          <w:sz w:val="28"/>
          <w:szCs w:val="28"/>
        </w:rPr>
        <w:t>于1981年在国家工商总局注册了“芦花”商标。该商标于2007年被天津工商局认定为“天津著名商标”。食用盐还获得了国家银质获、全国食品博览会和轻工博览会会金奖、天津名牌产品和用户满意产品称号。</w:t>
      </w:r>
    </w:p>
    <w:p>
      <w:pPr>
        <w:keepNext w:val="0"/>
        <w:keepLines w:val="0"/>
        <w:pageBreakBefore w:val="0"/>
        <w:kinsoku/>
        <w:wordWrap/>
        <w:overflowPunct/>
        <w:topLinePunct w:val="0"/>
        <w:autoSpaceDE/>
        <w:autoSpaceDN/>
        <w:bidi w:val="0"/>
        <w:spacing w:line="580" w:lineRule="exact"/>
        <w:rPr>
          <w:rFonts w:ascii="仿宋_GB2312" w:hAnsi="Arial" w:cs="Arial"/>
          <w:sz w:val="28"/>
          <w:szCs w:val="28"/>
        </w:rPr>
      </w:pPr>
      <w:r>
        <w:rPr>
          <w:rFonts w:hint="eastAsia" w:ascii="仿宋_GB2312" w:hAnsi="Arial" w:cs="Arial"/>
          <w:sz w:val="28"/>
          <w:szCs w:val="28"/>
        </w:rPr>
        <w:t>近年来，由于支持滨海新区发展建设，划出40余平方公里土地，原盐生产能力逐步下降，目前在50万吨左右。现我公司厂区东部约1565公顷生产面积仍采用传统工艺制盐，年产量在20万吨左右。</w:t>
      </w:r>
    </w:p>
    <w:p>
      <w:pPr>
        <w:keepNext w:val="0"/>
        <w:keepLines w:val="0"/>
        <w:pageBreakBefore w:val="0"/>
        <w:kinsoku/>
        <w:wordWrap/>
        <w:overflowPunct/>
        <w:topLinePunct w:val="0"/>
        <w:autoSpaceDE/>
        <w:autoSpaceDN/>
        <w:bidi w:val="0"/>
        <w:adjustRightInd w:val="0"/>
        <w:snapToGrid w:val="0"/>
        <w:spacing w:line="580" w:lineRule="exact"/>
        <w:contextualSpacing/>
        <w:rPr>
          <w:rFonts w:hint="eastAsia"/>
          <w:b/>
          <w:szCs w:val="32"/>
        </w:rPr>
      </w:pPr>
    </w:p>
    <w:p>
      <w:pPr>
        <w:keepNext w:val="0"/>
        <w:keepLines w:val="0"/>
        <w:pageBreakBefore w:val="0"/>
        <w:kinsoku/>
        <w:wordWrap/>
        <w:overflowPunct/>
        <w:topLinePunct w:val="0"/>
        <w:autoSpaceDE/>
        <w:autoSpaceDN/>
        <w:bidi w:val="0"/>
        <w:spacing w:line="580" w:lineRule="exact"/>
        <w:jc w:val="center"/>
        <w:rPr>
          <w:rFonts w:hint="eastAsia" w:ascii="仿宋_GB2312" w:hAnsi="华文中宋" w:cs="Arial"/>
          <w:b/>
          <w:color w:val="000000"/>
          <w:szCs w:val="32"/>
        </w:rPr>
      </w:pPr>
      <w:r>
        <w:rPr>
          <w:rFonts w:hint="eastAsia" w:ascii="仿宋_GB2312" w:hAnsi="华文中宋" w:cs="Arial"/>
          <w:b/>
          <w:color w:val="000000"/>
          <w:szCs w:val="32"/>
          <w:lang w:eastAsia="zh-CN"/>
        </w:rPr>
        <w:t>八、</w:t>
      </w:r>
      <w:r>
        <w:rPr>
          <w:rFonts w:hint="eastAsia" w:ascii="仿宋_GB2312" w:hAnsi="华文中宋" w:cs="Arial"/>
          <w:b/>
          <w:color w:val="000000"/>
          <w:szCs w:val="32"/>
        </w:rPr>
        <w:t>陆氏传统手工制陶技艺</w:t>
      </w:r>
    </w:p>
    <w:p>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仿宋_GB2312" w:hAnsi="新宋体"/>
          <w:bCs/>
          <w:sz w:val="28"/>
          <w:szCs w:val="28"/>
        </w:rPr>
      </w:pPr>
      <w:r>
        <w:rPr>
          <w:rFonts w:hint="eastAsia" w:ascii="仿宋_GB2312" w:hAnsi="新宋体" w:cs="Arial"/>
          <w:bCs/>
          <w:kern w:val="0"/>
          <w:sz w:val="28"/>
          <w:szCs w:val="28"/>
          <w:shd w:val="clear" w:color="auto" w:fill="FFFFFF"/>
        </w:rPr>
        <w:t>中国是世界著名的文明古国。特别是</w:t>
      </w:r>
      <w:r>
        <w:rPr>
          <w:rFonts w:hint="eastAsia" w:ascii="仿宋_GB2312" w:hAnsi="新宋体"/>
          <w:bCs/>
          <w:sz w:val="28"/>
          <w:szCs w:val="28"/>
        </w:rPr>
        <w:t>将土、水、火结合在一起的制陶技艺的出现，在</w:t>
      </w:r>
      <w:r>
        <w:rPr>
          <w:rFonts w:hint="eastAsia" w:ascii="仿宋_GB2312" w:hAnsi="新宋体" w:cs="Arial"/>
          <w:bCs/>
          <w:kern w:val="0"/>
          <w:sz w:val="28"/>
          <w:szCs w:val="28"/>
          <w:shd w:val="clear" w:color="auto" w:fill="FFFFFF"/>
        </w:rPr>
        <w:t>揭开人类利用自然、改造自然、与自然作斗争新篇章的同时，也使“陆氏传统手工制陶技艺</w:t>
      </w:r>
      <w:r>
        <w:rPr>
          <w:rFonts w:hint="eastAsia" w:ascii="仿宋_GB2312" w:hAnsi="新宋体"/>
          <w:bCs/>
          <w:sz w:val="28"/>
          <w:szCs w:val="28"/>
        </w:rPr>
        <w:t>”</w:t>
      </w:r>
      <w:r>
        <w:rPr>
          <w:rFonts w:hint="eastAsia" w:ascii="仿宋_GB2312" w:hAnsi="新宋体"/>
          <w:sz w:val="28"/>
          <w:szCs w:val="28"/>
        </w:rPr>
        <w:t xml:space="preserve"> 于清道光二十年，在汉沽蓟运河畔的前坨创始并发展起来了。</w:t>
      </w:r>
    </w:p>
    <w:p>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仿宋_GB2312" w:hAnsi="新宋体"/>
          <w:sz w:val="28"/>
          <w:szCs w:val="28"/>
        </w:rPr>
      </w:pPr>
      <w:r>
        <w:rPr>
          <w:rFonts w:hint="eastAsia" w:ascii="仿宋_GB2312" w:hAnsi="新宋体"/>
          <w:sz w:val="28"/>
          <w:szCs w:val="28"/>
        </w:rPr>
        <w:t>汉沽地处天津市东部，南濒渤海湾，北接宁河区。境内蓟运河两岸土质有性软、可塑性强等特点，为陆家长子陆绍宗</w:t>
      </w:r>
      <w:r>
        <w:rPr>
          <w:rFonts w:hint="eastAsia" w:ascii="仿宋_GB2312" w:hAnsi="新宋体"/>
          <w:bCs/>
          <w:sz w:val="28"/>
          <w:szCs w:val="28"/>
        </w:rPr>
        <w:t>创始</w:t>
      </w:r>
      <w:r>
        <w:rPr>
          <w:rFonts w:hint="eastAsia" w:ascii="仿宋_GB2312" w:hAnsi="新宋体" w:cs="Arial"/>
          <w:bCs/>
          <w:kern w:val="0"/>
          <w:sz w:val="28"/>
          <w:szCs w:val="28"/>
          <w:shd w:val="clear" w:color="auto" w:fill="FFFFFF"/>
        </w:rPr>
        <w:t>“</w:t>
      </w:r>
      <w:r>
        <w:rPr>
          <w:rFonts w:hint="eastAsia" w:ascii="仿宋_GB2312" w:hAnsi="新宋体"/>
          <w:bCs/>
          <w:sz w:val="28"/>
          <w:szCs w:val="28"/>
        </w:rPr>
        <w:t>陆氏传统手工制陶技艺”</w:t>
      </w:r>
      <w:r>
        <w:rPr>
          <w:rFonts w:hint="eastAsia" w:ascii="仿宋_GB2312" w:hAnsi="新宋体"/>
          <w:sz w:val="28"/>
          <w:szCs w:val="28"/>
        </w:rPr>
        <w:t>提供了有力契机。</w:t>
      </w:r>
    </w:p>
    <w:p>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仿宋_GB2312" w:hAnsi="新宋体" w:cs="Arial"/>
          <w:bCs/>
          <w:kern w:val="0"/>
          <w:sz w:val="28"/>
          <w:szCs w:val="28"/>
          <w:shd w:val="clear" w:color="auto" w:fill="FFFFFF"/>
        </w:rPr>
      </w:pPr>
      <w:r>
        <w:rPr>
          <w:rFonts w:hint="eastAsia" w:ascii="仿宋_GB2312" w:hAnsi="新宋体" w:cs="Arial"/>
          <w:kern w:val="0"/>
          <w:sz w:val="28"/>
          <w:szCs w:val="28"/>
        </w:rPr>
        <w:t>“</w:t>
      </w:r>
      <w:r>
        <w:rPr>
          <w:rFonts w:hint="eastAsia" w:ascii="仿宋_GB2312" w:hAnsi="新宋体" w:cs="Arial"/>
          <w:bCs/>
          <w:kern w:val="0"/>
          <w:sz w:val="28"/>
          <w:szCs w:val="28"/>
          <w:shd w:val="clear" w:color="auto" w:fill="FFFFFF"/>
        </w:rPr>
        <w:t>陆氏传统手工制陶技艺”，以自然、质朴的艺术造型和精湛技艺，成为了天津滨海地域内汉沽具有浓厚乡土文化气息的独特民间艺术事项。其以寓意吉祥富贵的图案和古朴典雅、奇趣多姿的特定表现语言为内涵，折射出了中华民族的智慧和精神特质。并从创始时期的粗陶到研发出本料流沙，本料涂沙（以陶制品自身材料为主，添加其他辅助材料，如泥料、墨汁、染料等液体材料，在陶制品表面进行自然下滑和涂抹）以及以树木树根经过风水雨淋产生腐朽、开裂、疤痕等形态用雕刻工具对比原型和书画中写意的方式在陶制品上进行雕琢刻画等精陶制品过程，生动而又详实地记载了天津沿海村镇乡村文化、市井文化的时代变迁，展现出劳动人民对美好生活的向往。</w:t>
      </w:r>
    </w:p>
    <w:p>
      <w:pPr>
        <w:keepNext w:val="0"/>
        <w:keepLines w:val="0"/>
        <w:pageBreakBefore w:val="0"/>
        <w:widowControl w:val="0"/>
        <w:kinsoku/>
        <w:wordWrap/>
        <w:overflowPunct/>
        <w:topLinePunct w:val="0"/>
        <w:autoSpaceDE/>
        <w:autoSpaceDN/>
        <w:bidi w:val="0"/>
        <w:spacing w:line="580" w:lineRule="exact"/>
        <w:ind w:firstLine="560" w:firstLineChars="200"/>
        <w:textAlignment w:val="auto"/>
        <w:rPr>
          <w:rFonts w:ascii="Arial" w:hAnsi="Arial" w:cs="Arial"/>
          <w:sz w:val="24"/>
        </w:rPr>
      </w:pPr>
      <w:r>
        <w:rPr>
          <w:rFonts w:hint="eastAsia" w:ascii="仿宋_GB2312" w:hAnsi="新宋体" w:cs="Arial"/>
          <w:bCs/>
          <w:kern w:val="0"/>
          <w:sz w:val="28"/>
          <w:szCs w:val="28"/>
          <w:shd w:val="clear" w:color="auto" w:fill="FFFFFF"/>
        </w:rPr>
        <w:t>陆氏制陶主要通过选料、筛滤、脱水、熟泥、围坯、打坯、造型等步骤在陶品上雕刻出的山水人物、花鸟鱼虫并以寓意吉祥富贵的；体现中国民俗的《寿字瓦》、《竹节瓦》；笔洗，笔筒、笔架、画缸、画</w:t>
      </w:r>
      <w:r>
        <w:rPr>
          <w:rFonts w:hint="eastAsia" w:ascii="仿宋_GB2312" w:hAnsi="新宋体" w:eastAsia="新宋体" w:cs="Arial"/>
          <w:bCs/>
          <w:kern w:val="0"/>
          <w:sz w:val="28"/>
          <w:szCs w:val="28"/>
          <w:shd w:val="clear" w:color="auto" w:fill="FFFFFF"/>
        </w:rPr>
        <w:t>甁</w:t>
      </w:r>
      <w:r>
        <w:rPr>
          <w:rFonts w:hint="eastAsia" w:ascii="仿宋_GB2312" w:hAnsi="新宋体" w:cs="Arial"/>
          <w:bCs/>
          <w:kern w:val="0"/>
          <w:sz w:val="28"/>
          <w:szCs w:val="28"/>
          <w:shd w:val="clear" w:color="auto" w:fill="FFFFFF"/>
        </w:rPr>
        <w:t>等文房用品，以及极具实用性、观赏性的《福寿观音瓶》、《梅瓶》、《竹节瓶》等树形精陶制品，无不给人以美的享受，充分反映了劳动人民的集体智慧和极高的审美情趣。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contextualSpacing/>
        <w:textAlignment w:val="auto"/>
        <w:rPr>
          <w:rFonts w:hint="eastAsia"/>
          <w:b w:val="0"/>
          <w:bCs/>
          <w:szCs w:val="32"/>
        </w:rPr>
      </w:pPr>
    </w:p>
    <w:p>
      <w:pPr>
        <w:keepNext w:val="0"/>
        <w:keepLines w:val="0"/>
        <w:pageBreakBefore w:val="0"/>
        <w:kinsoku/>
        <w:wordWrap/>
        <w:overflowPunct/>
        <w:topLinePunct w:val="0"/>
        <w:autoSpaceDE/>
        <w:autoSpaceDN/>
        <w:bidi w:val="0"/>
        <w:adjustRightInd w:val="0"/>
        <w:snapToGrid w:val="0"/>
        <w:spacing w:line="580" w:lineRule="exact"/>
        <w:contextualSpacing/>
        <w:jc w:val="center"/>
        <w:rPr>
          <w:rFonts w:hint="eastAsia"/>
          <w:b/>
          <w:szCs w:val="32"/>
        </w:rPr>
      </w:pPr>
      <w:r>
        <w:rPr>
          <w:rFonts w:hint="eastAsia"/>
          <w:b/>
          <w:szCs w:val="32"/>
          <w:lang w:eastAsia="zh-CN"/>
        </w:rPr>
        <w:t>九、</w:t>
      </w:r>
      <w:r>
        <w:rPr>
          <w:rFonts w:hint="eastAsia"/>
          <w:b/>
          <w:szCs w:val="32"/>
        </w:rPr>
        <w:t>斑龙膏制作技艺</w:t>
      </w:r>
    </w:p>
    <w:p>
      <w:pPr>
        <w:keepNext w:val="0"/>
        <w:keepLines w:val="0"/>
        <w:pageBreakBefore w:val="0"/>
        <w:kinsoku/>
        <w:wordWrap/>
        <w:overflowPunct/>
        <w:topLinePunct w:val="0"/>
        <w:autoSpaceDE/>
        <w:autoSpaceDN/>
        <w:bidi w:val="0"/>
        <w:spacing w:line="580" w:lineRule="exact"/>
        <w:ind w:firstLine="560" w:firstLineChars="200"/>
        <w:rPr>
          <w:rFonts w:hint="eastAsia" w:ascii="仿宋_GB2312"/>
          <w:sz w:val="28"/>
          <w:szCs w:val="28"/>
        </w:rPr>
      </w:pPr>
      <w:r>
        <w:rPr>
          <w:rFonts w:hint="eastAsia" w:ascii="仿宋_GB2312"/>
          <w:sz w:val="28"/>
          <w:szCs w:val="28"/>
        </w:rPr>
        <w:t>斑龙膏源于《 谵浦方》中的斑龙丸，由斑龙丸减裁配方而成方。迄今传承到了第四代。在第一代传承人王祥徵，河北乐亭人，清末进士，与太医施焕相处甚笃。施焕赠其“斑龙丸”方，并收第二代传承人王同恩、王同德为徒学医。鼎盛时期，主要是分布在以当时的奉天市为中心的周边地区，每年用300公斤鹿茸，制作6万枚糖果型金箔膏，受到当时的达官贵人的青睐，供不应求。</w:t>
      </w:r>
    </w:p>
    <w:p>
      <w:pPr>
        <w:keepNext w:val="0"/>
        <w:keepLines w:val="0"/>
        <w:pageBreakBefore w:val="0"/>
        <w:kinsoku/>
        <w:wordWrap/>
        <w:overflowPunct/>
        <w:topLinePunct w:val="0"/>
        <w:autoSpaceDE/>
        <w:autoSpaceDN/>
        <w:bidi w:val="0"/>
        <w:spacing w:line="580" w:lineRule="exact"/>
        <w:ind w:firstLine="560" w:firstLineChars="200"/>
        <w:rPr>
          <w:rFonts w:hint="eastAsia" w:ascii="仿宋_GB2312"/>
          <w:sz w:val="28"/>
          <w:szCs w:val="28"/>
        </w:rPr>
      </w:pPr>
      <w:r>
        <w:rPr>
          <w:rFonts w:hint="eastAsia" w:ascii="仿宋_GB2312"/>
          <w:sz w:val="28"/>
          <w:szCs w:val="28"/>
        </w:rPr>
        <w:t>斑龙膏在第二代传承人王同恩时期在奉天时生意还可以维持，后来因为社会物资匮乏，购买力不够，为了生计，王同恩因自幼和父亲学医，对中医医药颇有心得，遂将熬膏技术传给了弟弟王同德，自己开始行医，贴补家用。</w:t>
      </w:r>
    </w:p>
    <w:p>
      <w:pPr>
        <w:keepNext w:val="0"/>
        <w:keepLines w:val="0"/>
        <w:pageBreakBefore w:val="0"/>
        <w:kinsoku/>
        <w:wordWrap/>
        <w:overflowPunct/>
        <w:topLinePunct w:val="0"/>
        <w:autoSpaceDE/>
        <w:autoSpaceDN/>
        <w:bidi w:val="0"/>
        <w:spacing w:line="580" w:lineRule="exact"/>
        <w:ind w:firstLine="560" w:firstLineChars="200"/>
        <w:rPr>
          <w:rFonts w:hint="eastAsia" w:ascii="仿宋_GB2312"/>
          <w:sz w:val="28"/>
          <w:szCs w:val="28"/>
        </w:rPr>
      </w:pPr>
      <w:r>
        <w:rPr>
          <w:rFonts w:hint="eastAsia" w:ascii="仿宋_GB2312"/>
          <w:sz w:val="28"/>
          <w:szCs w:val="28"/>
        </w:rPr>
        <w:t>斑龙膏在第三代传承人王同德时期1982年—2000年主要是在塘沽为中心小范围地区，主要是针对天津港的外国船员。</w:t>
      </w:r>
    </w:p>
    <w:p>
      <w:pPr>
        <w:keepNext w:val="0"/>
        <w:keepLines w:val="0"/>
        <w:pageBreakBefore w:val="0"/>
        <w:kinsoku/>
        <w:wordWrap/>
        <w:overflowPunct/>
        <w:topLinePunct w:val="0"/>
        <w:autoSpaceDE/>
        <w:autoSpaceDN/>
        <w:bidi w:val="0"/>
        <w:spacing w:line="580" w:lineRule="exact"/>
        <w:ind w:firstLine="560" w:firstLineChars="200"/>
        <w:rPr>
          <w:rFonts w:hint="eastAsia" w:ascii="仿宋_GB2312"/>
          <w:sz w:val="28"/>
          <w:szCs w:val="28"/>
        </w:rPr>
      </w:pPr>
      <w:r>
        <w:rPr>
          <w:rFonts w:hint="eastAsia" w:ascii="仿宋_GB2312"/>
          <w:sz w:val="28"/>
          <w:szCs w:val="28"/>
        </w:rPr>
        <w:t>后王同德将斑龙膏的制备方法传授给了孙媳胡艳芬。斑龙膏第四代传承人胡艳芬一直按照第三代传承人手把手的传授方法，用梅花鹿角熬制斑龙膏，因所用梅花鹿角均是产自长白山4月份左右自然脱落的，产量受限，所以虽然购买者几乎个个都赞不绝口，但产量上总是受到限制，所以一直也是采用VIP定制形式。2019年10月，斑龙膏制作技艺列入滨海新区非物质文化遗产后，传承人申请了商标，扩大了宣传力度。为扩大影响力，第四代传承人熬制出的产品让更多客户进行了试吃，反响很好。现预定订单客户已达70多人。胡艳芬还无偿送给了3个今年即将高考的青少年学生，食用十天后表示经历充沛，模拟考试成绩也比平时有了小幅提高。</w:t>
      </w:r>
    </w:p>
    <w:p>
      <w:pPr>
        <w:keepNext w:val="0"/>
        <w:keepLines w:val="0"/>
        <w:pageBreakBefore w:val="0"/>
        <w:kinsoku/>
        <w:wordWrap/>
        <w:overflowPunct/>
        <w:topLinePunct w:val="0"/>
        <w:autoSpaceDE/>
        <w:autoSpaceDN/>
        <w:bidi w:val="0"/>
        <w:spacing w:line="580" w:lineRule="exact"/>
        <w:ind w:firstLine="560" w:firstLineChars="200"/>
        <w:rPr>
          <w:rFonts w:hint="eastAsia" w:ascii="仿宋_GB2312"/>
          <w:sz w:val="28"/>
          <w:szCs w:val="28"/>
        </w:rPr>
      </w:pPr>
      <w:r>
        <w:rPr>
          <w:rFonts w:hint="eastAsia" w:ascii="仿宋_GB2312"/>
          <w:sz w:val="28"/>
          <w:szCs w:val="28"/>
        </w:rPr>
        <w:t>斑龙膏制作技艺是中华饮食文化的重要一支，是中华药食同源文化的重要实践，是中华民族“药食同源”文化的精粹，是文化自信的体现。是传统饮食文化与强身健体的完美结合！长期食用对延缓衰老、减少更年期症状有明显的辅助效果，特别是对处于生长期的青少年，能有效增强骨骼密度、对大病初愈的人群有快速复原体力的效果，是一款助力年轻态、健康态的高端食品。</w:t>
      </w:r>
    </w:p>
    <w:p>
      <w:pPr>
        <w:keepNext w:val="0"/>
        <w:keepLines w:val="0"/>
        <w:pageBreakBefore w:val="0"/>
        <w:kinsoku/>
        <w:wordWrap/>
        <w:overflowPunct/>
        <w:topLinePunct w:val="0"/>
        <w:autoSpaceDE/>
        <w:autoSpaceDN/>
        <w:bidi w:val="0"/>
        <w:spacing w:line="580" w:lineRule="exact"/>
        <w:ind w:firstLine="560" w:firstLineChars="200"/>
        <w:rPr>
          <w:rFonts w:hint="eastAsia" w:ascii="仿宋_GB2312"/>
          <w:sz w:val="28"/>
          <w:szCs w:val="28"/>
        </w:rPr>
      </w:pPr>
    </w:p>
    <w:p>
      <w:pPr>
        <w:keepNext w:val="0"/>
        <w:keepLines w:val="0"/>
        <w:pageBreakBefore w:val="0"/>
        <w:kinsoku/>
        <w:wordWrap/>
        <w:overflowPunct/>
        <w:topLinePunct w:val="0"/>
        <w:autoSpaceDE/>
        <w:autoSpaceDN/>
        <w:bidi w:val="0"/>
        <w:spacing w:line="580" w:lineRule="exact"/>
        <w:jc w:val="center"/>
        <w:rPr>
          <w:rFonts w:hint="eastAsia" w:ascii="仿宋_GB2312" w:hAnsi="华文中宋" w:cs="Arial"/>
          <w:b/>
          <w:color w:val="000000"/>
          <w:szCs w:val="32"/>
        </w:rPr>
      </w:pPr>
      <w:r>
        <w:rPr>
          <w:rFonts w:hint="eastAsia" w:ascii="仿宋_GB2312" w:hAnsi="华文中宋" w:cs="Arial"/>
          <w:b/>
          <w:szCs w:val="32"/>
          <w:lang w:eastAsia="zh-CN"/>
        </w:rPr>
        <w:t>十、</w:t>
      </w:r>
      <w:r>
        <w:rPr>
          <w:rFonts w:hint="eastAsia" w:ascii="仿宋_GB2312" w:hAnsi="华文中宋" w:cs="Arial"/>
          <w:b/>
          <w:color w:val="000000"/>
          <w:szCs w:val="32"/>
        </w:rPr>
        <w:t>汉沽女书民俗文化</w:t>
      </w:r>
    </w:p>
    <w:p>
      <w:pPr>
        <w:keepNext w:val="0"/>
        <w:keepLines w:val="0"/>
        <w:pageBreakBefore w:val="0"/>
        <w:kinsoku/>
        <w:wordWrap/>
        <w:overflowPunct/>
        <w:topLinePunct w:val="0"/>
        <w:autoSpaceDE/>
        <w:autoSpaceDN/>
        <w:bidi w:val="0"/>
        <w:spacing w:line="580" w:lineRule="exact"/>
        <w:ind w:firstLine="560" w:firstLineChars="200"/>
        <w:rPr>
          <w:rFonts w:ascii="仿宋_GB2312" w:hAnsi="宋体" w:cs="Arial"/>
          <w:b/>
          <w:color w:val="000000"/>
          <w:sz w:val="28"/>
          <w:szCs w:val="28"/>
        </w:rPr>
      </w:pPr>
      <w:r>
        <w:rPr>
          <w:rFonts w:hint="eastAsia" w:ascii="仿宋_GB2312" w:hAnsi="宋体" w:cs="Arial"/>
          <w:color w:val="000000"/>
          <w:sz w:val="28"/>
          <w:szCs w:val="28"/>
        </w:rPr>
        <w:t>中华文化源远流长，语言、文字以及流传在祖国各地的民俗是中华传统文化的重要组成部分，其中汉字历经千年，衍生出一种专门由女性使用的文字，即女书。女书亦称女字，是世界上唯一的妇女专用文字，它的传承发展，承载的文化信息构成了女书习俗。据史料记載，女书在汉代就已有文字出现，女书文化习俗经过千年的传承，历史渊远流长，是中国传统文化的一部分。也是研究历史、文字、文学、美学的实物资科。旧时，只在家族传授，可谓“史书不载，方志不述，当地族谱碑文，无一蛛丝马迹”</w:t>
      </w:r>
      <w:r>
        <w:rPr>
          <w:rFonts w:hint="eastAsia" w:ascii="仿宋_GB2312" w:hAnsi="宋体" w:cs="Arial"/>
          <w:b/>
          <w:color w:val="000000"/>
          <w:sz w:val="28"/>
          <w:szCs w:val="28"/>
        </w:rPr>
        <w:t>。</w:t>
      </w:r>
    </w:p>
    <w:p>
      <w:pPr>
        <w:keepNext w:val="0"/>
        <w:keepLines w:val="0"/>
        <w:pageBreakBefore w:val="0"/>
        <w:kinsoku/>
        <w:wordWrap/>
        <w:overflowPunct/>
        <w:topLinePunct w:val="0"/>
        <w:autoSpaceDE/>
        <w:autoSpaceDN/>
        <w:bidi w:val="0"/>
        <w:spacing w:line="580" w:lineRule="exact"/>
        <w:ind w:firstLine="560" w:firstLineChars="200"/>
        <w:rPr>
          <w:rFonts w:ascii="仿宋_GB2312" w:hAnsi="宋体" w:cs="Arial"/>
          <w:color w:val="000000"/>
          <w:sz w:val="28"/>
          <w:szCs w:val="28"/>
        </w:rPr>
      </w:pPr>
      <w:r>
        <w:rPr>
          <w:rFonts w:hint="eastAsia" w:ascii="仿宋_GB2312" w:hAnsi="宋体" w:cs="Arial"/>
          <w:color w:val="000000"/>
          <w:sz w:val="28"/>
          <w:szCs w:val="28"/>
          <w:shd w:val="clear" w:color="auto" w:fill="FFFFFF"/>
        </w:rPr>
        <w:t>女书诞生在汉朝，</w:t>
      </w:r>
      <w:r>
        <w:rPr>
          <w:rFonts w:hint="eastAsia" w:ascii="仿宋_GB2312" w:hAnsi="宋体" w:cs="Arial"/>
          <w:color w:val="000000"/>
          <w:sz w:val="28"/>
          <w:szCs w:val="28"/>
        </w:rPr>
        <w:t>脱胎于方块汉字，外观呈长菱形，秀丽清癯，婀娜多姿，宛如亭亭玉立的少女。</w:t>
      </w:r>
      <w:r>
        <w:rPr>
          <w:rFonts w:hint="eastAsia" w:ascii="仿宋_GB2312" w:hAnsi="宋体"/>
          <w:color w:val="000000"/>
          <w:sz w:val="28"/>
          <w:szCs w:val="28"/>
          <w:shd w:val="clear" w:color="auto" w:fill="FFFFFF"/>
        </w:rPr>
        <w:t>所有字符只有点、竖、斜、弧四种笔划，字型呈现弯曲细小的形状。女书主要描写内容是社会交往、乡里逸闻、歌谣谜语、婚姻家庭等，女书除书写外，还可以做纹饰编在衣服上，或</w:t>
      </w:r>
      <w:r>
        <w:rPr>
          <w:rFonts w:hint="eastAsia" w:ascii="仿宋_GB2312" w:hAnsi="宋体" w:cs="Arial"/>
          <w:color w:val="000000"/>
          <w:sz w:val="28"/>
          <w:szCs w:val="28"/>
          <w:shd w:val="clear" w:color="auto" w:fill="FFFFFF"/>
        </w:rPr>
        <w:t>将其刺绣、刻划、戳印、书写于纸扇巾帕女红。女书包括书法、纂刻、石雕、木雕、女扇等。女书</w:t>
      </w:r>
      <w:r>
        <w:rPr>
          <w:rFonts w:hint="eastAsia" w:ascii="仿宋_GB2312" w:hAnsi="宋体"/>
          <w:color w:val="000000"/>
          <w:sz w:val="28"/>
          <w:szCs w:val="28"/>
          <w:shd w:val="clear" w:color="auto" w:fill="FFFFFF"/>
        </w:rPr>
        <w:t>用方言土语吟诵或咏唱。</w:t>
      </w:r>
      <w:r>
        <w:rPr>
          <w:rFonts w:hint="eastAsia" w:ascii="仿宋_GB2312" w:hAnsi="宋体" w:cs="Arial"/>
          <w:color w:val="000000"/>
          <w:sz w:val="28"/>
          <w:szCs w:val="28"/>
        </w:rPr>
        <w:t>清朝末年，汉沽地区信仰碧霞元君，每年成群结队前往河北地区的迁西景忠山朝拜碧霞元君，汉沽滩灶户在赴外地朝拜北方民间信仰的碧霞元君时，接触并逐步学会了女书，将女书传入汉沽地区,是家族教育子女、友人交流的雅致情趣。女书的文学作品一般为七言诗体唱本。这些作品往往被书写在精制布面手写本、扇面、布帕、纸片上。同时妇女常常聚在一起，一边做女红，一边唱读、传授女书，这种唱习女书的活动被称作“读纸”、“读扇”、“读帕”，形成一种别具特色的女书文化和女书习俗。</w:t>
      </w:r>
    </w:p>
    <w:p>
      <w:pPr>
        <w:keepNext w:val="0"/>
        <w:keepLines w:val="0"/>
        <w:pageBreakBefore w:val="0"/>
        <w:kinsoku/>
        <w:wordWrap/>
        <w:overflowPunct/>
        <w:topLinePunct w:val="0"/>
        <w:autoSpaceDE/>
        <w:autoSpaceDN/>
        <w:bidi w:val="0"/>
        <w:spacing w:line="580" w:lineRule="exact"/>
        <w:jc w:val="center"/>
        <w:rPr>
          <w:rFonts w:hint="eastAsia" w:ascii="仿宋_GB2312" w:hAnsi="华文中宋" w:cs="Arial"/>
          <w:b/>
          <w:color w:val="000000"/>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M2ExZWJiYzk2Yjk5NzhlMWZmMWM4NTBkZDM0MGIifQ=="/>
  </w:docVars>
  <w:rsids>
    <w:rsidRoot w:val="3BDB360C"/>
    <w:rsid w:val="003473B5"/>
    <w:rsid w:val="00736049"/>
    <w:rsid w:val="008C618A"/>
    <w:rsid w:val="00EB62AC"/>
    <w:rsid w:val="2C3A3143"/>
    <w:rsid w:val="3BDB360C"/>
    <w:rsid w:val="71E613D0"/>
    <w:rsid w:val="79EF345C"/>
    <w:rsid w:val="B77D3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6324</Words>
  <Characters>6390</Characters>
  <Lines>45</Lines>
  <Paragraphs>12</Paragraphs>
  <TotalTime>1</TotalTime>
  <ScaleCrop>false</ScaleCrop>
  <LinksUpToDate>false</LinksUpToDate>
  <CharactersWithSpaces>6398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2021-04-09T21:49:00Z</dcterms:created>
  <dc:creator>Administrator</dc:creator>
  <cp:lastModifiedBy>隔离点管控专业组</cp:lastModifiedBy>
  <dcterms:modified xsi:type="dcterms:W3CDTF">2023-05-30T07:34:06Z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939E5D54F67A45EEAADAA71775122083_12</vt:lpwstr>
  </property>
</Properties>
</file>